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bookmarkStart w:id="0" w:name="_GoBack"/>
      <w:bookmarkEnd w:id="0"/>
      <w:r>
        <w:rPr>
          <w:lang w:val="en-US"/>
        </w:rPr>
        <w:pict>
          <v:shape id="_x0000_s1026" o:spid="_x0000_s1026" o:spt="158" type="#_x0000_t158" style="position:absolute;left:0pt;margin-left:58.05pt;margin-top:-17.8pt;height:45.7pt;width:321.75pt;z-index:251658240;mso-width-relative:page;mso-height-relative:page;" fillcolor="#33CCFF" filled="t" stroked="t" coordsize="21600,21600">
            <v:path/>
            <v:fill on="t" focussize="0,0"/>
            <v:stroke weight="1pt" color="#000099"/>
            <v:imagedata o:title=""/>
            <o:lock v:ext="edit"/>
            <v:textpath on="t" fitshape="t" fitpath="t" trim="t" xscale="f" string="Factor Trees and Indices" style="font-family:Impact;font-size:32pt;v-rotate-letters:f;v-same-letter-heights:f;v-text-align:center;v-text-spacing:52429f;"/>
            <v:shadow on="t" obscured="f" color="#000099" offset="7pt,-7pt"/>
          </v:shape>
        </w:pict>
      </w:r>
    </w:p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</w:p>
    <w:p>
      <w:pPr>
        <w:tabs>
          <w:tab w:val="left" w:pos="45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1.  Make a factor tree for 36.  Write 36 as a product of prime 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>numbers</w:t>
      </w:r>
    </w:p>
    <w:p>
      <w:pPr>
        <w:rPr>
          <w:rFonts w:ascii="Arial" w:hAnsi="Arial" w:cs="Arial"/>
          <w:sz w:val="32"/>
        </w:rPr>
      </w:pPr>
    </w:p>
    <w:p>
      <w:pPr>
        <w:tabs>
          <w:tab w:val="left" w:pos="45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2.  For each number, make a factor tree and use it to write 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>as a product of primes.</w:t>
      </w:r>
    </w:p>
    <w:p>
      <w:pPr>
        <w:rPr>
          <w:rFonts w:ascii="Arial" w:hAnsi="Arial" w:cs="Arial"/>
          <w:sz w:val="32"/>
        </w:rPr>
      </w:pPr>
    </w:p>
    <w:p>
      <w:pPr>
        <w:tabs>
          <w:tab w:val="left" w:pos="360"/>
          <w:tab w:val="left" w:pos="45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>a) 28       b)300      c)37      d)64</w:t>
      </w:r>
    </w:p>
    <w:p>
      <w:pPr>
        <w:rPr>
          <w:rFonts w:ascii="Arial" w:hAnsi="Arial" w:cs="Arial"/>
          <w:sz w:val="32"/>
        </w:rPr>
      </w:pPr>
    </w:p>
    <w:p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3.  Find the missing prime numbers </w:t>
      </w:r>
    </w:p>
    <w:p>
      <w:pPr>
        <w:rPr>
          <w:rFonts w:ascii="Arial" w:hAnsi="Arial" w:cs="Arial"/>
          <w:sz w:val="32"/>
        </w:rPr>
      </w:pPr>
    </w:p>
    <w:p>
      <w:pPr>
        <w:tabs>
          <w:tab w:val="left" w:pos="36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>a)  20 = 2</w:t>
      </w:r>
      <w:r>
        <w:rPr>
          <w:rFonts w:ascii="Arial" w:hAnsi="Arial" w:cs="Arial"/>
          <w:position w:val="-4"/>
          <w:sz w:val="32"/>
        </w:rPr>
        <w:object>
          <v:shape id="_x0000_i1025" o:spt="75" type="#_x0000_t75" style="height:14.2pt;width:12.8pt;" o:ole="t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ascii="Arial" w:hAnsi="Arial" w:cs="Arial"/>
          <w:sz w:val="32"/>
        </w:rPr>
        <w:t>2</w:t>
      </w:r>
      <w:r>
        <w:rPr>
          <w:rFonts w:ascii="Arial" w:hAnsi="Arial" w:cs="Arial"/>
          <w:position w:val="-4"/>
          <w:sz w:val="32"/>
        </w:rPr>
        <w:object>
          <v:shape id="_x0000_i1026" o:spt="75" type="#_x0000_t75" style="height:14.2pt;width:12.8pt;" o:ole="t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ascii="Arial" w:hAnsi="Arial" w:cs="Arial"/>
          <w:sz w:val="32"/>
        </w:rPr>
        <w:t xml:space="preserve">?      b)  54 = ? </w:t>
      </w:r>
      <w:r>
        <w:rPr>
          <w:rFonts w:ascii="Arial" w:hAnsi="Arial" w:cs="Arial"/>
          <w:position w:val="-4"/>
          <w:sz w:val="32"/>
        </w:rPr>
        <w:object>
          <v:shape id="_x0000_i1027" o:spt="75" type="#_x0000_t75" style="height:14.2pt;width:12.8pt;" o:ole="t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7">
            <o:LockedField>false</o:LockedField>
          </o:OLEObject>
        </w:object>
      </w:r>
      <w:r>
        <w:rPr>
          <w:rFonts w:ascii="Arial" w:hAnsi="Arial" w:cs="Arial"/>
          <w:sz w:val="32"/>
        </w:rPr>
        <w:t>3</w:t>
      </w:r>
      <w:r>
        <w:rPr>
          <w:rFonts w:ascii="Arial" w:hAnsi="Arial" w:cs="Arial"/>
          <w:position w:val="-4"/>
          <w:sz w:val="32"/>
        </w:rPr>
        <w:object>
          <v:shape id="_x0000_i1028" o:spt="75" type="#_x0000_t75" style="height:14.2pt;width:12.8pt;" o:ole="t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8">
            <o:LockedField>false</o:LockedField>
          </o:OLEObject>
        </w:object>
      </w:r>
      <w:r>
        <w:rPr>
          <w:rFonts w:ascii="Arial" w:hAnsi="Arial" w:cs="Arial"/>
          <w:sz w:val="32"/>
        </w:rPr>
        <w:t>3</w:t>
      </w:r>
      <w:r>
        <w:rPr>
          <w:rFonts w:ascii="Arial" w:hAnsi="Arial" w:cs="Arial"/>
          <w:position w:val="-4"/>
          <w:sz w:val="32"/>
        </w:rPr>
        <w:object>
          <v:shape id="_x0000_i1029" o:spt="75" type="#_x0000_t75" style="height:14.2pt;width:12.8pt;" o:ole="t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9">
            <o:LockedField>false</o:LockedField>
          </o:OLEObject>
        </w:object>
      </w:r>
      <w:r>
        <w:rPr>
          <w:rFonts w:ascii="Arial" w:hAnsi="Arial" w:cs="Arial"/>
          <w:sz w:val="32"/>
        </w:rPr>
        <w:t>3</w:t>
      </w:r>
    </w:p>
    <w:p>
      <w:pPr>
        <w:rPr>
          <w:rFonts w:ascii="Arial" w:hAnsi="Arial" w:cs="Arial"/>
          <w:sz w:val="32"/>
        </w:rPr>
      </w:pPr>
    </w:p>
    <w:p>
      <w:pPr>
        <w:tabs>
          <w:tab w:val="left" w:pos="45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4.  Write 70 as a product of primes.  Use your product to 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>decide which of these numbers are factors of 70.</w:t>
      </w:r>
    </w:p>
    <w:p>
      <w:pPr>
        <w:tabs>
          <w:tab w:val="left" w:pos="360"/>
        </w:tabs>
        <w:rPr>
          <w:rFonts w:ascii="Arial" w:hAnsi="Arial" w:cs="Arial"/>
          <w:sz w:val="32"/>
        </w:rPr>
      </w:pPr>
    </w:p>
    <w:p>
      <w:pPr>
        <w:tabs>
          <w:tab w:val="left" w:pos="450"/>
        </w:tabs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5.  The product 3</w:t>
      </w:r>
      <w:r>
        <w:rPr>
          <w:rFonts w:ascii="Arial" w:hAnsi="Arial" w:cs="Arial"/>
          <w:position w:val="-4"/>
          <w:sz w:val="32"/>
        </w:rPr>
        <w:object>
          <v:shape id="_x0000_i1030" o:spt="75" type="#_x0000_t75" style="height:14.2pt;width:12.8pt;" o:ole="t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0">
            <o:LockedField>false</o:LockedField>
          </o:OLEObject>
        </w:object>
      </w:r>
      <w:r>
        <w:rPr>
          <w:rFonts w:ascii="Arial" w:hAnsi="Arial" w:cs="Arial"/>
          <w:sz w:val="32"/>
        </w:rPr>
        <w:t>3</w:t>
      </w:r>
      <w:r>
        <w:rPr>
          <w:rFonts w:ascii="Arial" w:hAnsi="Arial" w:cs="Arial"/>
          <w:position w:val="-4"/>
          <w:sz w:val="32"/>
        </w:rPr>
        <w:object>
          <v:shape id="_x0000_i1031" o:spt="75" type="#_x0000_t75" style="height:14.2pt;width:12.8pt;" o:ole="t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1">
            <o:LockedField>false</o:LockedField>
          </o:OLEObject>
        </w:object>
      </w:r>
      <w:r>
        <w:rPr>
          <w:rFonts w:ascii="Arial" w:hAnsi="Arial" w:cs="Arial"/>
          <w:sz w:val="32"/>
        </w:rPr>
        <w:t>3</w:t>
      </w:r>
      <w:r>
        <w:rPr>
          <w:rFonts w:ascii="Arial" w:hAnsi="Arial" w:cs="Arial"/>
          <w:position w:val="-4"/>
          <w:sz w:val="32"/>
        </w:rPr>
        <w:object>
          <v:shape id="_x0000_i1032" o:spt="75" type="#_x0000_t75" style="height:14.2pt;width:12.8pt;" o:ole="t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2">
            <o:LockedField>false</o:LockedField>
          </o:OLEObject>
        </w:object>
      </w:r>
      <w:r>
        <w:rPr>
          <w:rFonts w:ascii="Arial" w:hAnsi="Arial" w:cs="Arial"/>
          <w:sz w:val="32"/>
        </w:rPr>
        <w:t>3 can be written as 3</w:t>
      </w:r>
      <w:r>
        <w:rPr>
          <w:rFonts w:ascii="Arial" w:hAnsi="Arial" w:cs="Arial"/>
          <w:sz w:val="32"/>
          <w:vertAlign w:val="superscript"/>
        </w:rPr>
        <w:t xml:space="preserve">4 </w:t>
      </w:r>
      <w:r>
        <w:rPr>
          <w:rFonts w:ascii="Arial" w:hAnsi="Arial" w:cs="Arial"/>
          <w:sz w:val="32"/>
        </w:rPr>
        <w:t xml:space="preserve">using indices.  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>Write these products using indices.</w:t>
      </w:r>
    </w:p>
    <w:p>
      <w:pPr>
        <w:tabs>
          <w:tab w:val="left" w:pos="450"/>
        </w:tabs>
        <w:spacing w:before="24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>a)  5</w:t>
      </w:r>
      <w:r>
        <w:rPr>
          <w:rFonts w:ascii="Arial" w:hAnsi="Arial" w:cs="Arial"/>
          <w:position w:val="-4"/>
          <w:sz w:val="32"/>
        </w:rPr>
        <w:object>
          <v:shape id="_x0000_i1033" o:spt="75" type="#_x0000_t75" style="height:14.2pt;width:12.8pt;" o:ole="t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13">
            <o:LockedField>false</o:LockedField>
          </o:OLEObject>
        </w:object>
      </w:r>
      <w:r>
        <w:rPr>
          <w:rFonts w:ascii="Arial" w:hAnsi="Arial" w:cs="Arial"/>
          <w:sz w:val="32"/>
        </w:rPr>
        <w:t>5</w:t>
      </w:r>
      <w:r>
        <w:rPr>
          <w:rFonts w:ascii="Arial" w:hAnsi="Arial" w:cs="Arial"/>
          <w:position w:val="-4"/>
          <w:sz w:val="32"/>
        </w:rPr>
        <w:object>
          <v:shape id="_x0000_i1034" o:spt="75" type="#_x0000_t75" style="height:14.2pt;width:12.8pt;" o:ole="t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14">
            <o:LockedField>false</o:LockedField>
          </o:OLEObject>
        </w:object>
      </w:r>
      <w:r>
        <w:rPr>
          <w:rFonts w:ascii="Arial" w:hAnsi="Arial" w:cs="Arial"/>
          <w:sz w:val="32"/>
        </w:rPr>
        <w:t>5      b)  2</w:t>
      </w:r>
      <w:r>
        <w:rPr>
          <w:rFonts w:ascii="Arial" w:hAnsi="Arial" w:cs="Arial"/>
          <w:position w:val="-4"/>
          <w:sz w:val="32"/>
        </w:rPr>
        <w:object>
          <v:shape id="_x0000_i1035" o:spt="75" type="#_x0000_t75" style="height:14.2pt;width:12.8pt;" o:ole="t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15">
            <o:LockedField>false</o:LockedField>
          </o:OLEObject>
        </w:object>
      </w:r>
      <w:r>
        <w:rPr>
          <w:rFonts w:ascii="Arial" w:hAnsi="Arial" w:cs="Arial"/>
          <w:sz w:val="32"/>
        </w:rPr>
        <w:t>2</w:t>
      </w:r>
      <w:r>
        <w:rPr>
          <w:rFonts w:ascii="Arial" w:hAnsi="Arial" w:cs="Arial"/>
          <w:position w:val="-4"/>
          <w:sz w:val="32"/>
        </w:rPr>
        <w:object>
          <v:shape id="_x0000_i1036" o:spt="75" type="#_x0000_t75" style="height:14.2pt;width:12.8pt;" o:ole="t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16">
            <o:LockedField>false</o:LockedField>
          </o:OLEObject>
        </w:object>
      </w:r>
      <w:r>
        <w:rPr>
          <w:rFonts w:ascii="Arial" w:hAnsi="Arial" w:cs="Arial"/>
          <w:sz w:val="32"/>
        </w:rPr>
        <w:t>2</w:t>
      </w:r>
      <w:r>
        <w:rPr>
          <w:rFonts w:ascii="Arial" w:hAnsi="Arial" w:cs="Arial"/>
          <w:position w:val="-4"/>
          <w:sz w:val="32"/>
        </w:rPr>
        <w:object>
          <v:shape id="_x0000_i1037" o:spt="75" type="#_x0000_t75" style="height:14.2pt;width:12.8pt;" o:ole="t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17">
            <o:LockedField>false</o:LockedField>
          </o:OLEObject>
        </w:object>
      </w:r>
      <w:r>
        <w:rPr>
          <w:rFonts w:ascii="Arial" w:hAnsi="Arial" w:cs="Arial"/>
          <w:sz w:val="32"/>
        </w:rPr>
        <w:t>2</w:t>
      </w:r>
      <w:r>
        <w:rPr>
          <w:rFonts w:ascii="Arial" w:hAnsi="Arial" w:cs="Arial"/>
          <w:position w:val="-4"/>
          <w:sz w:val="32"/>
        </w:rPr>
        <w:object>
          <v:shape id="_x0000_i1038" o:spt="75" type="#_x0000_t75" style="height:14.2pt;width:12.8pt;" o:ole="t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18">
            <o:LockedField>false</o:LockedField>
          </o:OLEObject>
        </w:object>
      </w:r>
      <w:r>
        <w:rPr>
          <w:rFonts w:ascii="Arial" w:hAnsi="Arial" w:cs="Arial"/>
          <w:sz w:val="32"/>
        </w:rPr>
        <w:t>2      c)  7</w:t>
      </w:r>
      <w:r>
        <w:rPr>
          <w:rFonts w:ascii="Arial" w:hAnsi="Arial" w:cs="Arial"/>
          <w:position w:val="-4"/>
          <w:sz w:val="32"/>
        </w:rPr>
        <w:object>
          <v:shape id="_x0000_i1039" o:spt="75" type="#_x0000_t75" style="height:14.2pt;width:12.8pt;" o:ole="t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19">
            <o:LockedField>false</o:LockedField>
          </o:OLEObject>
        </w:object>
      </w:r>
      <w:r>
        <w:rPr>
          <w:rFonts w:ascii="Arial" w:hAnsi="Arial" w:cs="Arial"/>
          <w:sz w:val="32"/>
        </w:rPr>
        <w:t>7</w:t>
      </w:r>
      <w:r>
        <w:rPr>
          <w:rFonts w:ascii="Arial" w:hAnsi="Arial" w:cs="Arial"/>
          <w:position w:val="-4"/>
          <w:sz w:val="32"/>
        </w:rPr>
        <w:object>
          <v:shape id="_x0000_i1040" o:spt="75" type="#_x0000_t75" style="height:14.2pt;width:12.8pt;" o:ole="t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20">
            <o:LockedField>false</o:LockedField>
          </o:OLEObject>
        </w:object>
      </w:r>
      <w:r>
        <w:rPr>
          <w:rFonts w:ascii="Arial" w:hAnsi="Arial" w:cs="Arial"/>
          <w:sz w:val="32"/>
        </w:rPr>
        <w:t>7</w:t>
      </w:r>
      <w:r>
        <w:rPr>
          <w:rFonts w:ascii="Arial" w:hAnsi="Arial" w:cs="Arial"/>
          <w:position w:val="-4"/>
          <w:sz w:val="32"/>
        </w:rPr>
        <w:object>
          <v:shape id="_x0000_i1041" o:spt="75" type="#_x0000_t75" style="height:14.2pt;width:12.8pt;" o:ole="t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21">
            <o:LockedField>false</o:LockedField>
          </o:OLEObject>
        </w:object>
      </w:r>
      <w:r>
        <w:rPr>
          <w:rFonts w:ascii="Arial" w:hAnsi="Arial" w:cs="Arial"/>
          <w:sz w:val="32"/>
        </w:rPr>
        <w:t>7</w:t>
      </w:r>
    </w:p>
    <w:p>
      <w:pPr>
        <w:tabs>
          <w:tab w:val="left" w:pos="360"/>
        </w:tabs>
        <w:spacing w:before="240"/>
        <w:rPr>
          <w:rFonts w:ascii="Arial" w:hAnsi="Arial" w:cs="Arial"/>
          <w:sz w:val="32"/>
        </w:rPr>
      </w:pPr>
    </w:p>
    <w:p>
      <w:pPr>
        <w:tabs>
          <w:tab w:val="left" w:pos="450"/>
        </w:tabs>
        <w:spacing w:before="24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6.  Match an expression on the left with it’s value on the 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>right.</w:t>
      </w:r>
    </w:p>
    <w:p>
      <w:pPr>
        <w:tabs>
          <w:tab w:val="left" w:pos="450"/>
        </w:tabs>
        <w:spacing w:before="24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>2</w:t>
      </w:r>
      <w:r>
        <w:rPr>
          <w:rFonts w:ascii="Arial" w:hAnsi="Arial" w:cs="Arial"/>
          <w:sz w:val="32"/>
          <w:vertAlign w:val="superscript"/>
        </w:rPr>
        <w:t>4</w:t>
      </w:r>
      <w:r>
        <w:rPr>
          <w:rFonts w:ascii="Arial" w:hAnsi="Arial" w:cs="Arial"/>
          <w:sz w:val="32"/>
        </w:rPr>
        <w:t xml:space="preserve">  3</w:t>
      </w:r>
      <w:r>
        <w:rPr>
          <w:rFonts w:ascii="Arial" w:hAnsi="Arial" w:cs="Arial"/>
          <w:sz w:val="32"/>
          <w:vertAlign w:val="superscript"/>
        </w:rPr>
        <w:t xml:space="preserve">2  </w:t>
      </w:r>
      <w:r>
        <w:rPr>
          <w:rFonts w:ascii="Arial" w:hAnsi="Arial" w:cs="Arial"/>
          <w:sz w:val="32"/>
        </w:rPr>
        <w:t>4</w:t>
      </w:r>
      <w:r>
        <w:rPr>
          <w:rFonts w:ascii="Arial" w:hAnsi="Arial" w:cs="Arial"/>
          <w:sz w:val="32"/>
          <w:vertAlign w:val="superscript"/>
        </w:rPr>
        <w:t>3</w:t>
      </w:r>
      <w:r>
        <w:rPr>
          <w:rFonts w:ascii="Arial" w:hAnsi="Arial" w:cs="Arial"/>
          <w:sz w:val="32"/>
        </w:rPr>
        <w:t xml:space="preserve">  2</w:t>
      </w:r>
      <w:r>
        <w:rPr>
          <w:rFonts w:ascii="Arial" w:hAnsi="Arial" w:cs="Arial"/>
          <w:sz w:val="32"/>
          <w:vertAlign w:val="superscript"/>
        </w:rPr>
        <w:t>3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>8  16  9  64</w:t>
      </w:r>
    </w:p>
    <w:p>
      <w:pPr>
        <w:tabs>
          <w:tab w:val="left" w:pos="450"/>
        </w:tabs>
        <w:spacing w:before="24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7.  a) Find the value of a</w:t>
      </w:r>
      <w:r>
        <w:rPr>
          <w:rFonts w:ascii="Arial" w:hAnsi="Arial" w:cs="Arial"/>
          <w:sz w:val="32"/>
          <w:vertAlign w:val="superscript"/>
        </w:rPr>
        <w:t>3</w:t>
      </w:r>
      <w:r>
        <w:rPr>
          <w:rFonts w:ascii="Arial" w:hAnsi="Arial" w:cs="Arial"/>
          <w:sz w:val="32"/>
        </w:rPr>
        <w:t xml:space="preserve"> when a=6.</w:t>
      </w:r>
    </w:p>
    <w:p>
      <w:pPr>
        <w:tabs>
          <w:tab w:val="left" w:pos="450"/>
        </w:tabs>
        <w:spacing w:before="24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>b) Find the value of x</w:t>
      </w:r>
      <w:r>
        <w:rPr>
          <w:rFonts w:ascii="Arial" w:hAnsi="Arial" w:cs="Arial"/>
          <w:sz w:val="32"/>
          <w:vertAlign w:val="superscript"/>
        </w:rPr>
        <w:t>5</w:t>
      </w:r>
      <w:r>
        <w:rPr>
          <w:rFonts w:ascii="Arial" w:hAnsi="Arial" w:cs="Arial"/>
          <w:sz w:val="32"/>
        </w:rPr>
        <w:t xml:space="preserve"> when x=7.</w:t>
      </w:r>
    </w:p>
    <w:p>
      <w:pPr>
        <w:tabs>
          <w:tab w:val="left" w:pos="450"/>
        </w:tabs>
        <w:spacing w:before="24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8.  Copy and complete the crossnumber puzzle.</w:t>
      </w:r>
    </w:p>
    <w:p>
      <w:pPr>
        <w:tabs>
          <w:tab w:val="left" w:pos="450"/>
        </w:tabs>
        <w:spacing w:before="24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ab/>
      </w:r>
    </w:p>
    <w:tbl>
      <w:tblPr>
        <w:tblStyle w:val="3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48"/>
        <w:gridCol w:w="849"/>
        <w:gridCol w:w="849"/>
        <w:gridCol w:w="849"/>
        <w:gridCol w:w="849"/>
        <w:gridCol w:w="2306"/>
        <w:gridCol w:w="2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48" w:type="dxa"/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  <w:vertAlign w:val="superscript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  <w:tc>
          <w:tcPr>
            <w:tcW w:w="84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  <w:tc>
          <w:tcPr>
            <w:tcW w:w="2306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Across</w:t>
            </w:r>
          </w:p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  <w:vertAlign w:val="superscript"/>
              </w:rPr>
            </w:pPr>
            <w:r>
              <w:rPr>
                <w:rFonts w:ascii="Arial" w:hAnsi="Arial" w:cs="Arial"/>
                <w:sz w:val="32"/>
              </w:rPr>
              <w:t>1  3</w:t>
            </w:r>
            <w:r>
              <w:rPr>
                <w:rFonts w:ascii="Arial" w:hAnsi="Arial" w:cs="Arial"/>
                <w:sz w:val="32"/>
                <w:vertAlign w:val="superscript"/>
              </w:rPr>
              <w:t>2</w:t>
            </w:r>
            <w:r>
              <w:rPr>
                <w:rFonts w:ascii="Arial" w:hAnsi="Arial" w:cs="Arial"/>
                <w:position w:val="-4"/>
                <w:sz w:val="32"/>
              </w:rPr>
              <w:object>
                <v:shape id="_x0000_i1042" o:spt="75" type="#_x0000_t75" style="height:14.2pt;width:12.8pt;" o:ole="t" filled="f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2" DrawAspect="Content" ObjectID="_1468075742" r:id="rId22">
                  <o:LockedField>false</o:LockedField>
                </o:OLEObject>
              </w:object>
            </w:r>
            <w:r>
              <w:rPr>
                <w:rFonts w:ascii="Arial" w:hAnsi="Arial" w:cs="Arial"/>
                <w:sz w:val="32"/>
              </w:rPr>
              <w:t>7</w:t>
            </w:r>
            <w:r>
              <w:rPr>
                <w:rFonts w:ascii="Arial" w:hAnsi="Arial" w:cs="Arial"/>
                <w:sz w:val="32"/>
                <w:vertAlign w:val="superscript"/>
              </w:rPr>
              <w:t>2</w:t>
            </w:r>
          </w:p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  <w:vertAlign w:val="superscript"/>
              </w:rPr>
            </w:pPr>
            <w:r>
              <w:rPr>
                <w:rFonts w:ascii="Arial" w:hAnsi="Arial" w:cs="Arial"/>
                <w:sz w:val="32"/>
              </w:rPr>
              <w:t>4  3</w:t>
            </w:r>
            <w:r>
              <w:rPr>
                <w:rFonts w:ascii="Arial" w:hAnsi="Arial" w:cs="Arial"/>
                <w:sz w:val="32"/>
                <w:vertAlign w:val="superscript"/>
              </w:rPr>
              <w:t>5</w:t>
            </w:r>
            <w:r>
              <w:rPr>
                <w:rFonts w:ascii="Arial" w:hAnsi="Arial" w:cs="Arial"/>
                <w:position w:val="-4"/>
                <w:sz w:val="32"/>
              </w:rPr>
              <w:object>
                <v:shape id="_x0000_i1043" o:spt="75" type="#_x0000_t75" style="height:14.2pt;width:12.8pt;" o:ole="t" filled="f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3" DrawAspect="Content" ObjectID="_1468075743" r:id="rId23">
                  <o:LockedField>false</o:LockedField>
                </o:OLEObject>
              </w:object>
            </w:r>
            <w:r>
              <w:rPr>
                <w:rFonts w:ascii="Arial" w:hAnsi="Arial" w:cs="Arial"/>
                <w:sz w:val="32"/>
              </w:rPr>
              <w:t>2</w:t>
            </w:r>
            <w:r>
              <w:rPr>
                <w:rFonts w:ascii="Arial" w:hAnsi="Arial" w:cs="Arial"/>
                <w:sz w:val="32"/>
                <w:vertAlign w:val="superscript"/>
              </w:rPr>
              <w:t>2</w:t>
            </w:r>
          </w:p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  <w:vertAlign w:val="superscript"/>
              </w:rPr>
            </w:pPr>
            <w:r>
              <w:rPr>
                <w:rFonts w:ascii="Arial" w:hAnsi="Arial" w:cs="Arial"/>
                <w:sz w:val="32"/>
              </w:rPr>
              <w:t>5  8</w:t>
            </w:r>
            <w:r>
              <w:rPr>
                <w:rFonts w:ascii="Arial" w:hAnsi="Arial" w:cs="Arial"/>
                <w:sz w:val="32"/>
                <w:vertAlign w:val="superscript"/>
              </w:rPr>
              <w:t>3</w:t>
            </w:r>
            <w:r>
              <w:rPr>
                <w:rFonts w:ascii="Arial" w:hAnsi="Arial" w:cs="Arial"/>
                <w:position w:val="-4"/>
                <w:sz w:val="32"/>
              </w:rPr>
              <w:object>
                <v:shape id="_x0000_i1044" o:spt="75" type="#_x0000_t75" style="height:14.2pt;width:12.8pt;" o:ole="t" filled="f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4" DrawAspect="Content" ObjectID="_1468075744" r:id="rId24">
                  <o:LockedField>false</o:LockedField>
                </o:OLEObject>
              </w:object>
            </w:r>
            <w:r>
              <w:rPr>
                <w:rFonts w:ascii="Arial" w:hAnsi="Arial" w:cs="Arial"/>
                <w:sz w:val="32"/>
              </w:rPr>
              <w:t>2</w:t>
            </w:r>
            <w:r>
              <w:rPr>
                <w:rFonts w:ascii="Arial" w:hAnsi="Arial" w:cs="Arial"/>
                <w:sz w:val="32"/>
                <w:vertAlign w:val="superscript"/>
              </w:rPr>
              <w:t>4</w:t>
            </w:r>
          </w:p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  <w:vertAlign w:val="superscript"/>
              </w:rPr>
            </w:pPr>
            <w:r>
              <w:rPr>
                <w:rFonts w:ascii="Arial" w:hAnsi="Arial" w:cs="Arial"/>
                <w:sz w:val="32"/>
              </w:rPr>
              <w:t>7  7</w:t>
            </w:r>
            <w:r>
              <w:rPr>
                <w:rFonts w:ascii="Arial" w:hAnsi="Arial" w:cs="Arial"/>
                <w:sz w:val="32"/>
                <w:vertAlign w:val="superscript"/>
              </w:rPr>
              <w:t>3</w:t>
            </w:r>
          </w:p>
        </w:tc>
        <w:tc>
          <w:tcPr>
            <w:tcW w:w="2306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Down</w:t>
            </w:r>
          </w:p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1  2</w:t>
            </w:r>
            <w:r>
              <w:rPr>
                <w:rFonts w:ascii="Arial" w:hAnsi="Arial" w:cs="Arial"/>
                <w:sz w:val="32"/>
                <w:vertAlign w:val="superscript"/>
              </w:rPr>
              <w:t>5</w:t>
            </w:r>
            <w:r>
              <w:rPr>
                <w:rFonts w:ascii="Arial" w:hAnsi="Arial" w:cs="Arial"/>
                <w:sz w:val="32"/>
              </w:rPr>
              <w:t>+2</w:t>
            </w:r>
            <w:r>
              <w:rPr>
                <w:rFonts w:ascii="Arial" w:hAnsi="Arial" w:cs="Arial"/>
                <w:sz w:val="32"/>
                <w:vertAlign w:val="superscript"/>
              </w:rPr>
              <w:t>3</w:t>
            </w:r>
          </w:p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  <w:vertAlign w:val="superscript"/>
              </w:rPr>
            </w:pPr>
            <w:r>
              <w:rPr>
                <w:rFonts w:ascii="Arial" w:hAnsi="Arial" w:cs="Arial"/>
                <w:sz w:val="32"/>
              </w:rPr>
              <w:t>2  3</w:t>
            </w:r>
            <w:r>
              <w:rPr>
                <w:rFonts w:ascii="Arial" w:hAnsi="Arial" w:cs="Arial"/>
                <w:sz w:val="32"/>
                <w:vertAlign w:val="superscript"/>
              </w:rPr>
              <w:t>9</w:t>
            </w:r>
          </w:p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  <w:vertAlign w:val="superscript"/>
              </w:rPr>
            </w:pPr>
            <w:r>
              <w:rPr>
                <w:rFonts w:ascii="Arial" w:hAnsi="Arial" w:cs="Arial"/>
                <w:sz w:val="32"/>
              </w:rPr>
              <w:t>3  2</w:t>
            </w:r>
            <w:r>
              <w:rPr>
                <w:rFonts w:ascii="Arial" w:hAnsi="Arial" w:cs="Arial"/>
                <w:sz w:val="32"/>
                <w:vertAlign w:val="superscript"/>
              </w:rPr>
              <w:t>8</w:t>
            </w:r>
            <w:r>
              <w:rPr>
                <w:rFonts w:ascii="Arial" w:hAnsi="Arial" w:cs="Arial"/>
                <w:position w:val="-4"/>
                <w:sz w:val="32"/>
              </w:rPr>
              <w:object>
                <v:shape id="_x0000_i1046" o:spt="75" type="#_x0000_t75" style="height:12.05pt;width:12.05pt;" o:ole="t" filled="f" stroked="f" coordsize="21600,21600">
                  <v:path/>
                  <v:fill on="f" alignshape="1" focussize="0,0"/>
                  <v:stroke on="f"/>
                  <v:imagedata r:id="rId26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6" DrawAspect="Content" ObjectID="_1468075745" r:id="rId25">
                  <o:LockedField>false</o:LockedField>
                </o:OLEObject>
              </w:object>
            </w:r>
            <w:r>
              <w:rPr>
                <w:rFonts w:ascii="Arial" w:hAnsi="Arial" w:cs="Arial"/>
                <w:sz w:val="32"/>
              </w:rPr>
              <w:t>2</w:t>
            </w:r>
            <w:r>
              <w:rPr>
                <w:rFonts w:ascii="Arial" w:hAnsi="Arial" w:cs="Arial"/>
                <w:sz w:val="32"/>
                <w:vertAlign w:val="superscript"/>
              </w:rPr>
              <w:t>3</w:t>
            </w:r>
          </w:p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5  5</w:t>
            </w:r>
            <w:r>
              <w:rPr>
                <w:rFonts w:ascii="Arial" w:hAnsi="Arial" w:cs="Arial"/>
                <w:sz w:val="32"/>
                <w:vertAlign w:val="superscript"/>
              </w:rPr>
              <w:t>2</w:t>
            </w:r>
            <w:r>
              <w:rPr>
                <w:rFonts w:ascii="Arial" w:hAnsi="Arial" w:cs="Arial"/>
                <w:position w:val="-4"/>
                <w:sz w:val="32"/>
              </w:rPr>
              <w:object>
                <v:shape id="_x0000_i1045" o:spt="75" type="#_x0000_t75" style="height:14.2pt;width:12.8pt;" o:ole="t" filled="f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3" ShapeID="_x0000_i1045" DrawAspect="Content" ObjectID="_1468075746" r:id="rId27">
                  <o:LockedField>false</o:LockedField>
                </o:OLEObject>
              </w:object>
            </w:r>
            <w:r>
              <w:rPr>
                <w:rFonts w:ascii="Arial" w:hAnsi="Arial" w:cs="Arial"/>
                <w:sz w:val="32"/>
              </w:rPr>
              <w:t>2</w:t>
            </w:r>
          </w:p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6  4</w:t>
            </w:r>
            <w:r>
              <w:rPr>
                <w:rFonts w:ascii="Arial" w:hAnsi="Arial" w:cs="Arial"/>
                <w:sz w:val="32"/>
                <w:vertAlign w:val="superscript"/>
              </w:rPr>
              <w:t>3</w:t>
            </w:r>
            <w:r>
              <w:rPr>
                <w:rFonts w:ascii="Arial" w:hAnsi="Arial" w:cs="Arial"/>
                <w:sz w:val="32"/>
              </w:rPr>
              <w:t>-1</w:t>
            </w:r>
            <w:r>
              <w:rPr>
                <w:rFonts w:ascii="Arial" w:hAnsi="Arial" w:cs="Arial"/>
                <w:sz w:val="32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8" w:type="dxa"/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 </w:t>
            </w:r>
          </w:p>
        </w:tc>
        <w:tc>
          <w:tcPr>
            <w:tcW w:w="849" w:type="dxa"/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  <w:tc>
          <w:tcPr>
            <w:tcW w:w="84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  <w:tc>
          <w:tcPr>
            <w:tcW w:w="230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  <w:tc>
          <w:tcPr>
            <w:tcW w:w="230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8" w:type="dxa"/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  <w:tc>
          <w:tcPr>
            <w:tcW w:w="84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  <w:tc>
          <w:tcPr>
            <w:tcW w:w="230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  <w:tc>
          <w:tcPr>
            <w:tcW w:w="230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  <w:tc>
          <w:tcPr>
            <w:tcW w:w="84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  <w:tc>
          <w:tcPr>
            <w:tcW w:w="84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  <w:tc>
          <w:tcPr>
            <w:tcW w:w="84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  <w:tc>
          <w:tcPr>
            <w:tcW w:w="84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  <w:tc>
          <w:tcPr>
            <w:tcW w:w="230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  <w:tc>
          <w:tcPr>
            <w:tcW w:w="230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  <w:tc>
          <w:tcPr>
            <w:tcW w:w="84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  <w:tc>
          <w:tcPr>
            <w:tcW w:w="84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  <w:tc>
          <w:tcPr>
            <w:tcW w:w="84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  <w:tc>
          <w:tcPr>
            <w:tcW w:w="84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  <w:tc>
          <w:tcPr>
            <w:tcW w:w="2306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  <w:tc>
          <w:tcPr>
            <w:tcW w:w="230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  <w:tc>
          <w:tcPr>
            <w:tcW w:w="230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  <w:tc>
          <w:tcPr>
            <w:tcW w:w="2306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tabs>
                <w:tab w:val="left" w:pos="450"/>
              </w:tabs>
              <w:spacing w:before="240"/>
              <w:rPr>
                <w:rFonts w:ascii="Arial" w:hAnsi="Arial" w:cs="Arial"/>
                <w:sz w:val="32"/>
              </w:rPr>
            </w:pPr>
          </w:p>
        </w:tc>
      </w:tr>
    </w:tbl>
    <w:p>
      <w:pPr>
        <w:tabs>
          <w:tab w:val="left" w:pos="450"/>
        </w:tabs>
        <w:spacing w:before="24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9.  Make a factor tree for 360.  Write 360 as a product of 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>prime numbers using indices.</w:t>
      </w:r>
    </w:p>
    <w:p>
      <w:pPr>
        <w:tabs>
          <w:tab w:val="left" w:pos="450"/>
        </w:tabs>
        <w:spacing w:before="24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10.  Write the following numbers as products of primes using 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>indices.</w:t>
      </w:r>
    </w:p>
    <w:p>
      <w:pPr>
        <w:tabs>
          <w:tab w:val="left" w:pos="450"/>
        </w:tabs>
        <w:spacing w:before="24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>a)  72          b)100          c)  392</w:t>
      </w:r>
    </w:p>
    <w:p>
      <w:pPr>
        <w:tabs>
          <w:tab w:val="left" w:pos="450"/>
        </w:tabs>
        <w:spacing w:before="24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11.  Write 198 as a product of primes.  How does your 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>product show that 6 is a factor of 198?</w:t>
      </w:r>
    </w:p>
    <w:p>
      <w:pPr>
        <w:tabs>
          <w:tab w:val="left" w:pos="450"/>
        </w:tabs>
        <w:spacing w:before="24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12.  Write 175 as a product of primes.  How does your 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 xml:space="preserve">product show that 15 is </w:t>
      </w:r>
      <w:r>
        <w:rPr>
          <w:rFonts w:ascii="Arial" w:hAnsi="Arial" w:cs="Arial"/>
          <w:b/>
          <w:bCs/>
          <w:sz w:val="32"/>
          <w:u w:val="single"/>
        </w:rPr>
        <w:t>not</w:t>
      </w:r>
      <w:r>
        <w:rPr>
          <w:rFonts w:ascii="Arial" w:hAnsi="Arial" w:cs="Arial"/>
          <w:sz w:val="32"/>
        </w:rPr>
        <w:t xml:space="preserve"> a factor of 175?</w:t>
      </w:r>
    </w:p>
    <w:sectPr>
      <w:footnotePr>
        <w:numFmt w:val="decimal"/>
      </w:footnote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ACF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 w:eastAsia="en-US" w:bidi="ar-SA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5.bin"/><Relationship Id="rId8" Type="http://schemas.openxmlformats.org/officeDocument/2006/relationships/oleObject" Target="embeddings/oleObject4.bin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9" Type="http://schemas.openxmlformats.org/officeDocument/2006/relationships/fontTable" Target="fontTable.xml"/><Relationship Id="rId28" Type="http://schemas.openxmlformats.org/officeDocument/2006/relationships/customXml" Target="../customXml/item1.xml"/><Relationship Id="rId27" Type="http://schemas.openxmlformats.org/officeDocument/2006/relationships/oleObject" Target="embeddings/oleObject22.bin"/><Relationship Id="rId26" Type="http://schemas.openxmlformats.org/officeDocument/2006/relationships/image" Target="media/image2.wmf"/><Relationship Id="rId25" Type="http://schemas.openxmlformats.org/officeDocument/2006/relationships/oleObject" Target="embeddings/oleObject21.bin"/><Relationship Id="rId24" Type="http://schemas.openxmlformats.org/officeDocument/2006/relationships/oleObject" Target="embeddings/oleObject20.bin"/><Relationship Id="rId23" Type="http://schemas.openxmlformats.org/officeDocument/2006/relationships/oleObject" Target="embeddings/oleObject19.bin"/><Relationship Id="rId22" Type="http://schemas.openxmlformats.org/officeDocument/2006/relationships/oleObject" Target="embeddings/oleObject18.bin"/><Relationship Id="rId21" Type="http://schemas.openxmlformats.org/officeDocument/2006/relationships/oleObject" Target="embeddings/oleObject17.bin"/><Relationship Id="rId20" Type="http://schemas.openxmlformats.org/officeDocument/2006/relationships/oleObject" Target="embeddings/oleObject16.bin"/><Relationship Id="rId2" Type="http://schemas.openxmlformats.org/officeDocument/2006/relationships/settings" Target="settings.xml"/><Relationship Id="rId19" Type="http://schemas.openxmlformats.org/officeDocument/2006/relationships/oleObject" Target="embeddings/oleObject15.bin"/><Relationship Id="rId18" Type="http://schemas.openxmlformats.org/officeDocument/2006/relationships/oleObject" Target="embeddings/oleObject14.bin"/><Relationship Id="rId17" Type="http://schemas.openxmlformats.org/officeDocument/2006/relationships/oleObject" Target="embeddings/oleObject13.bin"/><Relationship Id="rId16" Type="http://schemas.openxmlformats.org/officeDocument/2006/relationships/oleObject" Target="embeddings/oleObject12.bin"/><Relationship Id="rId15" Type="http://schemas.openxmlformats.org/officeDocument/2006/relationships/oleObject" Target="embeddings/oleObject11.bin"/><Relationship Id="rId14" Type="http://schemas.openxmlformats.org/officeDocument/2006/relationships/oleObject" Target="embeddings/oleObject10.bin"/><Relationship Id="rId13" Type="http://schemas.openxmlformats.org/officeDocument/2006/relationships/oleObject" Target="embeddings/oleObject9.bin"/><Relationship Id="rId12" Type="http://schemas.openxmlformats.org/officeDocument/2006/relationships/oleObject" Target="embeddings/oleObject8.bin"/><Relationship Id="rId11" Type="http://schemas.openxmlformats.org/officeDocument/2006/relationships/oleObject" Target="embeddings/oleObject7.bin"/><Relationship Id="rId10" Type="http://schemas.openxmlformats.org/officeDocument/2006/relationships/oleObject" Target="embeddings/oleObject6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255</Words>
  <Characters>1456</Characters>
  <Lines>12</Lines>
  <Paragraphs>2</Paragraphs>
  <TotalTime>0</TotalTime>
  <ScaleCrop>false</ScaleCrop>
  <LinksUpToDate>false</LinksUpToDate>
  <CharactersWithSpaces>1788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2003-01-14T20:17:00Z</dcterms:created>
  <dc:creator>Cressy Passmore</dc:creator>
  <cp:lastModifiedBy>mathssite.com</cp:lastModifiedBy>
  <dcterms:modified xsi:type="dcterms:W3CDTF">2019-04-22T20:35:44Z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